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B07" w:rsidRPr="004C0B07" w:rsidRDefault="004C0B07" w:rsidP="003F26B5">
      <w:pPr>
        <w:rPr>
          <w:b/>
        </w:rPr>
      </w:pPr>
      <w:r>
        <w:rPr>
          <w:b/>
        </w:rPr>
        <w:t>Pep Band</w:t>
      </w:r>
      <w:r w:rsidR="00C37DEA">
        <w:rPr>
          <w:b/>
        </w:rPr>
        <w:t xml:space="preserve"> Expectations</w:t>
      </w:r>
    </w:p>
    <w:p w:rsidR="00DC6575" w:rsidRDefault="00DC6575" w:rsidP="003F26B5">
      <w:r>
        <w:t xml:space="preserve">Students in grades </w:t>
      </w:r>
      <w:r w:rsidR="00C37DEA">
        <w:t>9-12 are expected to be at 10</w:t>
      </w:r>
      <w:r>
        <w:t xml:space="preserve"> </w:t>
      </w:r>
      <w:r w:rsidR="00420895">
        <w:t xml:space="preserve">regular season </w:t>
      </w:r>
      <w:r>
        <w:t>scheduled pep band event</w:t>
      </w:r>
      <w:r w:rsidR="00C37DEA">
        <w:t>s that occur during the school year</w:t>
      </w:r>
      <w:r>
        <w:t xml:space="preserve">.  As a school group, we are there to support fellow peers and provide an energetic atmosphere.  I know that the pep band season adds a lot to everyone’s schedule and </w:t>
      </w:r>
      <w:r w:rsidR="00420895">
        <w:t xml:space="preserve">sometimes </w:t>
      </w:r>
      <w:r>
        <w:t>it is not possible to make it to an event.  If you are not going to be present for pep band,</w:t>
      </w:r>
      <w:r w:rsidR="004C0B07">
        <w:t xml:space="preserve"> proper notification must be given to the director</w:t>
      </w:r>
      <w:r w:rsidR="00C37DEA">
        <w:t xml:space="preserve">. </w:t>
      </w:r>
      <w:r>
        <w:t xml:space="preserve"> All athletes and students involved in activities that are occurring during any pep band events will be excused.  Students who miss two (2) games without written/prior notice of absence will not be allowed to travel with the band to playoff games. </w:t>
      </w:r>
      <w:r w:rsidR="00420895">
        <w:t xml:space="preserve"> This is to ensure everyone is g</w:t>
      </w:r>
      <w:r>
        <w:t xml:space="preserve">iving his or her full commitment to the entire season. </w:t>
      </w:r>
      <w:r w:rsidR="00420895">
        <w:t xml:space="preserve">  In order to travel with the band, the Band Travel Consent form must be turned in for each event we attend. </w:t>
      </w:r>
      <w:r>
        <w:t xml:space="preserve"> Please note, I am extremely flexible in this policy and will try to accommodate all situations.  </w:t>
      </w:r>
    </w:p>
    <w:p w:rsidR="003F26B5" w:rsidRPr="004C0B07" w:rsidRDefault="003F26B5" w:rsidP="003F26B5">
      <w:pPr>
        <w:rPr>
          <w:b/>
        </w:rPr>
      </w:pPr>
      <w:r w:rsidRPr="004C0B07">
        <w:rPr>
          <w:b/>
        </w:rPr>
        <w:t xml:space="preserve">Pep Band Performance Rubric </w:t>
      </w:r>
    </w:p>
    <w:tbl>
      <w:tblPr>
        <w:tblStyle w:val="TableGrid"/>
        <w:tblW w:w="0" w:type="auto"/>
        <w:tblLook w:val="04A0" w:firstRow="1" w:lastRow="0" w:firstColumn="1" w:lastColumn="0" w:noHBand="0" w:noVBand="1"/>
      </w:tblPr>
      <w:tblGrid>
        <w:gridCol w:w="805"/>
        <w:gridCol w:w="8545"/>
      </w:tblGrid>
      <w:tr w:rsidR="003F26B5" w:rsidTr="003F26B5">
        <w:tc>
          <w:tcPr>
            <w:tcW w:w="805" w:type="dxa"/>
          </w:tcPr>
          <w:p w:rsidR="003F26B5" w:rsidRDefault="003F26B5" w:rsidP="003F26B5">
            <w:pPr>
              <w:jc w:val="center"/>
            </w:pPr>
            <w:r>
              <w:t>4</w:t>
            </w:r>
          </w:p>
        </w:tc>
        <w:tc>
          <w:tcPr>
            <w:tcW w:w="8545" w:type="dxa"/>
          </w:tcPr>
          <w:p w:rsidR="003F26B5" w:rsidRDefault="003F26B5" w:rsidP="003F26B5">
            <w:r>
              <w:t>Attended Full Pep Band Performance</w:t>
            </w:r>
          </w:p>
        </w:tc>
      </w:tr>
      <w:tr w:rsidR="003F26B5" w:rsidTr="003F26B5">
        <w:tc>
          <w:tcPr>
            <w:tcW w:w="805" w:type="dxa"/>
          </w:tcPr>
          <w:p w:rsidR="003F26B5" w:rsidRDefault="003F26B5" w:rsidP="003F26B5">
            <w:pPr>
              <w:jc w:val="center"/>
            </w:pPr>
            <w:r>
              <w:t>3</w:t>
            </w:r>
          </w:p>
        </w:tc>
        <w:tc>
          <w:tcPr>
            <w:tcW w:w="8545" w:type="dxa"/>
          </w:tcPr>
          <w:p w:rsidR="003F26B5" w:rsidRDefault="003F26B5" w:rsidP="003F26B5">
            <w:r>
              <w:t>Attended Partial Pep Band Performance</w:t>
            </w:r>
          </w:p>
        </w:tc>
      </w:tr>
      <w:tr w:rsidR="003F26B5" w:rsidTr="003F26B5">
        <w:tc>
          <w:tcPr>
            <w:tcW w:w="805" w:type="dxa"/>
          </w:tcPr>
          <w:p w:rsidR="003F26B5" w:rsidRDefault="003F26B5" w:rsidP="003F26B5">
            <w:pPr>
              <w:jc w:val="center"/>
            </w:pPr>
            <w:r>
              <w:t>2</w:t>
            </w:r>
          </w:p>
        </w:tc>
        <w:tc>
          <w:tcPr>
            <w:tcW w:w="8545" w:type="dxa"/>
          </w:tcPr>
          <w:p w:rsidR="003F26B5" w:rsidRDefault="003F26B5" w:rsidP="003F26B5">
            <w:r>
              <w:t>Did Not Attend Pep Band Performance but had an excused absence prior to the performance</w:t>
            </w:r>
          </w:p>
        </w:tc>
      </w:tr>
      <w:tr w:rsidR="003F26B5" w:rsidTr="003F26B5">
        <w:tc>
          <w:tcPr>
            <w:tcW w:w="805" w:type="dxa"/>
          </w:tcPr>
          <w:p w:rsidR="003F26B5" w:rsidRDefault="003F26B5" w:rsidP="003F26B5">
            <w:pPr>
              <w:jc w:val="center"/>
            </w:pPr>
            <w:r>
              <w:t>1</w:t>
            </w:r>
          </w:p>
        </w:tc>
        <w:tc>
          <w:tcPr>
            <w:tcW w:w="8545" w:type="dxa"/>
          </w:tcPr>
          <w:p w:rsidR="003F26B5" w:rsidRDefault="003F26B5" w:rsidP="003F26B5">
            <w:r>
              <w:t>Did Not Attend Pep Band Performance and absence was unexcused</w:t>
            </w:r>
          </w:p>
        </w:tc>
      </w:tr>
    </w:tbl>
    <w:p w:rsidR="003F26B5" w:rsidRDefault="003F26B5" w:rsidP="003F26B5"/>
    <w:p w:rsidR="003F26B5" w:rsidRDefault="003F26B5" w:rsidP="00C37DEA">
      <w:pPr>
        <w:pStyle w:val="ListParagraph"/>
        <w:numPr>
          <w:ilvl w:val="0"/>
          <w:numId w:val="1"/>
        </w:numPr>
      </w:pPr>
      <w:r>
        <w:t>Excused absences require a note, phone call or email before the pep band performance from a parent or guardian.</w:t>
      </w:r>
    </w:p>
    <w:p w:rsidR="003F26B5" w:rsidRDefault="003F26B5" w:rsidP="00C37DEA">
      <w:pPr>
        <w:pStyle w:val="ListParagraph"/>
        <w:numPr>
          <w:ilvl w:val="0"/>
          <w:numId w:val="1"/>
        </w:numPr>
      </w:pPr>
      <w:r>
        <w:t>Athletes ar</w:t>
      </w:r>
      <w:r w:rsidR="00DC6575">
        <w:t>e excused from Pep Band if the Pep B</w:t>
      </w:r>
      <w:r>
        <w:t xml:space="preserve">and is playing for the sport that they participate in. </w:t>
      </w:r>
    </w:p>
    <w:p w:rsidR="00EE294D" w:rsidRDefault="00EE294D" w:rsidP="00C37DEA">
      <w:pPr>
        <w:pStyle w:val="ListParagraph"/>
        <w:numPr>
          <w:ilvl w:val="0"/>
          <w:numId w:val="1"/>
        </w:numPr>
      </w:pPr>
      <w:r>
        <w:t xml:space="preserve">If a regular season game is rescheduled due to weather or other circumstances, the pep band will play the rescheduled game if there is equal representation of the instrument groups, parts, and enough students are able to attend for a successful performance.  </w:t>
      </w:r>
    </w:p>
    <w:p w:rsidR="00DC6575" w:rsidRDefault="003F26B5" w:rsidP="00C37DEA">
      <w:pPr>
        <w:pStyle w:val="ListParagraph"/>
        <w:numPr>
          <w:ilvl w:val="0"/>
          <w:numId w:val="1"/>
        </w:numPr>
      </w:pPr>
      <w:r>
        <w:t xml:space="preserve">Pep Band performance points can be made up on </w:t>
      </w:r>
      <w:r w:rsidR="00DC6575">
        <w:t>designated days during Pack Time</w:t>
      </w:r>
      <w:r w:rsidR="00C37DEA">
        <w:t xml:space="preserve"> or s</w:t>
      </w:r>
      <w:r w:rsidR="00DC6575">
        <w:t xml:space="preserve">tudents can make up pep band points by completing a Pep Band make up </w:t>
      </w:r>
      <w:r w:rsidR="00EE294D">
        <w:t xml:space="preserve">practice session </w:t>
      </w:r>
      <w:r w:rsidR="00C37DEA">
        <w:t>before or after school if unable to participate in a pep band event.</w:t>
      </w:r>
      <w:r w:rsidR="004C0B07">
        <w:t xml:space="preserve">  This will ensure that you will not lose any performance points.  </w:t>
      </w:r>
    </w:p>
    <w:p w:rsidR="003F26B5" w:rsidRPr="004C0B07" w:rsidRDefault="003F26B5" w:rsidP="003F26B5">
      <w:pPr>
        <w:rPr>
          <w:b/>
        </w:rPr>
      </w:pPr>
      <w:r w:rsidRPr="004C0B07">
        <w:rPr>
          <w:b/>
        </w:rPr>
        <w:t xml:space="preserve">Tournaments </w:t>
      </w:r>
    </w:p>
    <w:p w:rsidR="003F26B5" w:rsidRDefault="00C37DEA" w:rsidP="003F26B5">
      <w:r>
        <w:t>Pep Band will perform</w:t>
      </w:r>
      <w:r w:rsidR="003F26B5">
        <w:t xml:space="preserve"> IF there is equal represe</w:t>
      </w:r>
      <w:r w:rsidR="00420895">
        <w:t>ntation of instrument groups,</w:t>
      </w:r>
      <w:r w:rsidR="003F26B5">
        <w:t xml:space="preserve"> parts</w:t>
      </w:r>
      <w:r w:rsidR="00EE294D">
        <w:t>,</w:t>
      </w:r>
      <w:r w:rsidR="003F26B5">
        <w:t xml:space="preserve"> and enough students are able to attend for a successful performance.  Due to the unscheduled nature of play-off games, the band will</w:t>
      </w:r>
      <w:r w:rsidR="00DC6575">
        <w:t xml:space="preserve"> not</w:t>
      </w:r>
      <w:r w:rsidR="003F26B5">
        <w:t xml:space="preserve"> play if </w:t>
      </w:r>
      <w:r w:rsidR="00D171F1">
        <w:t xml:space="preserve">there are not </w:t>
      </w:r>
      <w:r w:rsidR="003F26B5">
        <w:t>enough s</w:t>
      </w:r>
      <w:r w:rsidR="00D171F1">
        <w:t>tudents</w:t>
      </w:r>
      <w:bookmarkStart w:id="0" w:name="_GoBack"/>
      <w:bookmarkEnd w:id="0"/>
      <w:r w:rsidR="00037ABE">
        <w:t xml:space="preserve"> </w:t>
      </w:r>
      <w:r w:rsidR="003F26B5">
        <w:t xml:space="preserve">able to attend.  </w:t>
      </w:r>
      <w:r w:rsidR="004C0B07">
        <w:t xml:space="preserve">In order to travel with the band, the Band Travel Consent form must be turned in for each event we attend.  </w:t>
      </w:r>
    </w:p>
    <w:sectPr w:rsidR="003F2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56B4"/>
    <w:multiLevelType w:val="hybridMultilevel"/>
    <w:tmpl w:val="DEE2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6B5"/>
    <w:rsid w:val="00037ABE"/>
    <w:rsid w:val="00087C5E"/>
    <w:rsid w:val="003F26B5"/>
    <w:rsid w:val="00420895"/>
    <w:rsid w:val="004C0B07"/>
    <w:rsid w:val="004C31F9"/>
    <w:rsid w:val="00C37DEA"/>
    <w:rsid w:val="00D171F1"/>
    <w:rsid w:val="00DC6575"/>
    <w:rsid w:val="00EE294D"/>
    <w:rsid w:val="00F67AA3"/>
    <w:rsid w:val="00FB3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3C117"/>
  <w15:chartTrackingRefBased/>
  <w15:docId w15:val="{5B773BB5-7CDC-41E4-9B78-3330D2DB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2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0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895"/>
    <w:rPr>
      <w:rFonts w:ascii="Segoe UI" w:hAnsi="Segoe UI" w:cs="Segoe UI"/>
      <w:sz w:val="18"/>
      <w:szCs w:val="18"/>
    </w:rPr>
  </w:style>
  <w:style w:type="paragraph" w:styleId="ListParagraph">
    <w:name w:val="List Paragraph"/>
    <w:basedOn w:val="Normal"/>
    <w:uiPriority w:val="34"/>
    <w:qFormat/>
    <w:rsid w:val="00C37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68AA915F</Template>
  <TotalTime>0</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WHA Schools</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Seeger</dc:creator>
  <cp:keywords/>
  <dc:description/>
  <cp:lastModifiedBy>Alison Seeger</cp:lastModifiedBy>
  <cp:revision>2</cp:revision>
  <cp:lastPrinted>2020-03-04T18:32:00Z</cp:lastPrinted>
  <dcterms:created xsi:type="dcterms:W3CDTF">2020-03-04T20:46:00Z</dcterms:created>
  <dcterms:modified xsi:type="dcterms:W3CDTF">2020-03-04T20:46:00Z</dcterms:modified>
</cp:coreProperties>
</file>